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5767"/>
        <w:gridCol w:w="1676"/>
        <w:gridCol w:w="1051"/>
        <w:gridCol w:w="856"/>
      </w:tblGrid>
      <w:tr w:rsidR="00715EE5" w:rsidRPr="00715EE5" w14:paraId="74B9DE4F" w14:textId="0A17DC4D" w:rsidTr="00715EE5">
        <w:tc>
          <w:tcPr>
            <w:tcW w:w="3084" w:type="pct"/>
            <w:vAlign w:val="center"/>
          </w:tcPr>
          <w:p w14:paraId="23754F1F" w14:textId="40090EA4" w:rsidR="00715EE5" w:rsidRPr="00715EE5" w:rsidRDefault="00715EE5" w:rsidP="00715EE5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15EE5">
              <w:rPr>
                <w:rFonts w:cs="B Titr" w:hint="cs"/>
                <w:sz w:val="28"/>
                <w:szCs w:val="28"/>
                <w:rtl/>
                <w:lang w:bidi="fa-IR"/>
              </w:rPr>
              <w:t>سرفصل جلسات</w:t>
            </w:r>
          </w:p>
        </w:tc>
        <w:tc>
          <w:tcPr>
            <w:tcW w:w="896" w:type="pct"/>
            <w:vAlign w:val="center"/>
          </w:tcPr>
          <w:p w14:paraId="7C14D01E" w14:textId="337A7F0F" w:rsidR="00715EE5" w:rsidRPr="00715EE5" w:rsidRDefault="00715EE5" w:rsidP="00715EE5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15EE5">
              <w:rPr>
                <w:rFonts w:cs="B Titr" w:hint="cs"/>
                <w:sz w:val="28"/>
                <w:szCs w:val="28"/>
                <w:rtl/>
                <w:lang w:bidi="fa-IR"/>
              </w:rPr>
              <w:t>تاریخ</w:t>
            </w:r>
          </w:p>
        </w:tc>
        <w:tc>
          <w:tcPr>
            <w:tcW w:w="562" w:type="pct"/>
            <w:vAlign w:val="center"/>
          </w:tcPr>
          <w:p w14:paraId="282EFFC5" w14:textId="1F7EFC1A" w:rsidR="00715EE5" w:rsidRPr="00715EE5" w:rsidRDefault="00715EE5" w:rsidP="00715EE5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715EE5">
              <w:rPr>
                <w:rFonts w:cs="B Titr" w:hint="cs"/>
                <w:sz w:val="28"/>
                <w:szCs w:val="28"/>
                <w:rtl/>
                <w:lang w:bidi="fa-IR"/>
              </w:rPr>
              <w:t>روز</w:t>
            </w:r>
          </w:p>
        </w:tc>
        <w:tc>
          <w:tcPr>
            <w:tcW w:w="458" w:type="pct"/>
            <w:vAlign w:val="center"/>
          </w:tcPr>
          <w:p w14:paraId="0A502F4E" w14:textId="3B62A223" w:rsidR="00715EE5" w:rsidRPr="00715EE5" w:rsidRDefault="00715EE5" w:rsidP="00715EE5">
            <w:pPr>
              <w:jc w:val="center"/>
              <w:rPr>
                <w:rFonts w:cs="B Titr" w:hint="cs"/>
                <w:sz w:val="28"/>
                <w:szCs w:val="28"/>
                <w:rtl/>
                <w:lang w:bidi="fa-IR"/>
              </w:rPr>
            </w:pPr>
            <w:r w:rsidRPr="00715EE5">
              <w:rPr>
                <w:rFonts w:cs="B Titr" w:hint="cs"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715EE5" w:rsidRPr="00715EE5" w14:paraId="7AFB28B8" w14:textId="3CA5D57B" w:rsidTr="00715EE5">
        <w:tc>
          <w:tcPr>
            <w:tcW w:w="3084" w:type="pct"/>
            <w:vAlign w:val="center"/>
          </w:tcPr>
          <w:p w14:paraId="19926527" w14:textId="709FD728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Basic Principles of Musculoskeletal MRI-1</w:t>
            </w:r>
          </w:p>
        </w:tc>
        <w:tc>
          <w:tcPr>
            <w:tcW w:w="896" w:type="pct"/>
            <w:vAlign w:val="center"/>
          </w:tcPr>
          <w:p w14:paraId="0261134E" w14:textId="67C65E8A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30/6/1405</w:t>
            </w:r>
          </w:p>
        </w:tc>
        <w:tc>
          <w:tcPr>
            <w:tcW w:w="562" w:type="pct"/>
            <w:vAlign w:val="center"/>
          </w:tcPr>
          <w:p w14:paraId="3F71733E" w14:textId="1763F8B7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شنبه</w:t>
            </w:r>
          </w:p>
        </w:tc>
        <w:tc>
          <w:tcPr>
            <w:tcW w:w="458" w:type="pct"/>
            <w:vAlign w:val="center"/>
          </w:tcPr>
          <w:p w14:paraId="6FC92B11" w14:textId="51F2FCE5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</w:tr>
      <w:tr w:rsidR="00715EE5" w:rsidRPr="00715EE5" w14:paraId="6BD5628F" w14:textId="11361045" w:rsidTr="00715EE5">
        <w:tc>
          <w:tcPr>
            <w:tcW w:w="3084" w:type="pct"/>
            <w:vAlign w:val="center"/>
          </w:tcPr>
          <w:p w14:paraId="10561042" w14:textId="1B6B4E22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Basic Principles of Musculoskeletal MRI-2</w:t>
            </w:r>
          </w:p>
        </w:tc>
        <w:tc>
          <w:tcPr>
            <w:tcW w:w="896" w:type="pct"/>
            <w:vAlign w:val="center"/>
          </w:tcPr>
          <w:p w14:paraId="45C298B7" w14:textId="0486AD7B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9/7/1405</w:t>
            </w:r>
          </w:p>
        </w:tc>
        <w:tc>
          <w:tcPr>
            <w:tcW w:w="562" w:type="pct"/>
            <w:vAlign w:val="center"/>
          </w:tcPr>
          <w:p w14:paraId="1C74E992" w14:textId="71841D25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1AB43729" w14:textId="71DCB168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715EE5" w:rsidRPr="00715EE5" w14:paraId="4509451E" w14:textId="3BA65383" w:rsidTr="00715EE5">
        <w:tc>
          <w:tcPr>
            <w:tcW w:w="3084" w:type="pct"/>
            <w:vAlign w:val="center"/>
          </w:tcPr>
          <w:p w14:paraId="743303F4" w14:textId="071CEDDF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Marrow-1</w:t>
            </w:r>
          </w:p>
        </w:tc>
        <w:tc>
          <w:tcPr>
            <w:tcW w:w="896" w:type="pct"/>
            <w:vAlign w:val="center"/>
          </w:tcPr>
          <w:p w14:paraId="49AFF204" w14:textId="714025C9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16/7/1405</w:t>
            </w:r>
          </w:p>
        </w:tc>
        <w:tc>
          <w:tcPr>
            <w:tcW w:w="562" w:type="pct"/>
            <w:vAlign w:val="center"/>
          </w:tcPr>
          <w:p w14:paraId="1755D02E" w14:textId="7FBBC345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4D1D32A7" w14:textId="3A8EE947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</w:tr>
      <w:tr w:rsidR="00715EE5" w:rsidRPr="00715EE5" w14:paraId="79F1D5A0" w14:textId="56BC5F9D" w:rsidTr="00715EE5">
        <w:tc>
          <w:tcPr>
            <w:tcW w:w="3084" w:type="pct"/>
            <w:vAlign w:val="center"/>
          </w:tcPr>
          <w:p w14:paraId="0FAD69AA" w14:textId="17E97DBD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Marrow-2</w:t>
            </w:r>
          </w:p>
        </w:tc>
        <w:tc>
          <w:tcPr>
            <w:tcW w:w="896" w:type="pct"/>
            <w:vAlign w:val="center"/>
          </w:tcPr>
          <w:p w14:paraId="3B5AA940" w14:textId="3E3098AF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23/7/1405</w:t>
            </w:r>
          </w:p>
        </w:tc>
        <w:tc>
          <w:tcPr>
            <w:tcW w:w="562" w:type="pct"/>
            <w:vAlign w:val="center"/>
          </w:tcPr>
          <w:p w14:paraId="384AB8BF" w14:textId="613F28DF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00BC3A99" w14:textId="1798246F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</w:tr>
      <w:tr w:rsidR="00715EE5" w:rsidRPr="00715EE5" w14:paraId="19E2B1C4" w14:textId="6C91C451" w:rsidTr="00715EE5">
        <w:tc>
          <w:tcPr>
            <w:tcW w:w="3084" w:type="pct"/>
            <w:vAlign w:val="center"/>
          </w:tcPr>
          <w:p w14:paraId="4D9D6212" w14:textId="7CC3C900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Tendons and Muscles-1</w:t>
            </w:r>
          </w:p>
        </w:tc>
        <w:tc>
          <w:tcPr>
            <w:tcW w:w="896" w:type="pct"/>
            <w:vAlign w:val="center"/>
          </w:tcPr>
          <w:p w14:paraId="6364AAE4" w14:textId="60F8D942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30/7/1405</w:t>
            </w:r>
          </w:p>
        </w:tc>
        <w:tc>
          <w:tcPr>
            <w:tcW w:w="562" w:type="pct"/>
            <w:vAlign w:val="center"/>
          </w:tcPr>
          <w:p w14:paraId="44180155" w14:textId="4F0FE820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123A0FD9" w14:textId="42BA6F6B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</w:tr>
      <w:tr w:rsidR="00715EE5" w:rsidRPr="00715EE5" w14:paraId="1DD2D82F" w14:textId="4649511D" w:rsidTr="00715EE5">
        <w:tc>
          <w:tcPr>
            <w:tcW w:w="3084" w:type="pct"/>
            <w:vAlign w:val="center"/>
          </w:tcPr>
          <w:p w14:paraId="28CA6E97" w14:textId="555E6877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Tendons and Muscles-2</w:t>
            </w:r>
          </w:p>
        </w:tc>
        <w:tc>
          <w:tcPr>
            <w:tcW w:w="896" w:type="pct"/>
            <w:vAlign w:val="center"/>
          </w:tcPr>
          <w:p w14:paraId="2CBC61FA" w14:textId="154ACB25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7/8/1405</w:t>
            </w:r>
          </w:p>
        </w:tc>
        <w:tc>
          <w:tcPr>
            <w:tcW w:w="562" w:type="pct"/>
            <w:vAlign w:val="center"/>
          </w:tcPr>
          <w:p w14:paraId="2BFD8629" w14:textId="3048E9CB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10DD4C16" w14:textId="05514573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</w:tr>
      <w:tr w:rsidR="00715EE5" w:rsidRPr="00715EE5" w14:paraId="3E944F3E" w14:textId="3F65BD8D" w:rsidTr="00715EE5">
        <w:tc>
          <w:tcPr>
            <w:tcW w:w="3084" w:type="pct"/>
            <w:vAlign w:val="center"/>
          </w:tcPr>
          <w:p w14:paraId="3CBC5379" w14:textId="545EC77D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Peripheral Nerves</w:t>
            </w:r>
          </w:p>
        </w:tc>
        <w:tc>
          <w:tcPr>
            <w:tcW w:w="896" w:type="pct"/>
            <w:vAlign w:val="center"/>
          </w:tcPr>
          <w:p w14:paraId="04C175DE" w14:textId="0A4F558A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14/8/1405</w:t>
            </w:r>
          </w:p>
        </w:tc>
        <w:tc>
          <w:tcPr>
            <w:tcW w:w="562" w:type="pct"/>
            <w:vAlign w:val="center"/>
          </w:tcPr>
          <w:p w14:paraId="6DAC346C" w14:textId="783DE63C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247F66EE" w14:textId="19E1FDA2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</w:tr>
      <w:tr w:rsidR="00715EE5" w:rsidRPr="00715EE5" w14:paraId="1A957619" w14:textId="6A5B513B" w:rsidTr="00715EE5">
        <w:tc>
          <w:tcPr>
            <w:tcW w:w="3084" w:type="pct"/>
            <w:vAlign w:val="center"/>
          </w:tcPr>
          <w:p w14:paraId="08EA2B8D" w14:textId="553991F9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Musculoskeletal Infections-1</w:t>
            </w:r>
          </w:p>
        </w:tc>
        <w:tc>
          <w:tcPr>
            <w:tcW w:w="896" w:type="pct"/>
            <w:vAlign w:val="center"/>
          </w:tcPr>
          <w:p w14:paraId="26706298" w14:textId="7F143395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21/8/1405</w:t>
            </w:r>
          </w:p>
        </w:tc>
        <w:tc>
          <w:tcPr>
            <w:tcW w:w="562" w:type="pct"/>
            <w:vAlign w:val="center"/>
          </w:tcPr>
          <w:p w14:paraId="51A9DFB2" w14:textId="79B695A9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7B69B666" w14:textId="0DCBF3D1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8</w:t>
            </w:r>
          </w:p>
        </w:tc>
      </w:tr>
      <w:tr w:rsidR="00715EE5" w:rsidRPr="00715EE5" w14:paraId="25F1C7EC" w14:textId="06C98914" w:rsidTr="00715EE5">
        <w:tc>
          <w:tcPr>
            <w:tcW w:w="3084" w:type="pct"/>
            <w:vAlign w:val="center"/>
          </w:tcPr>
          <w:p w14:paraId="72E0678F" w14:textId="0AB8AEA9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Musculoskeletal Infections-2</w:t>
            </w:r>
          </w:p>
        </w:tc>
        <w:tc>
          <w:tcPr>
            <w:tcW w:w="896" w:type="pct"/>
            <w:vAlign w:val="center"/>
          </w:tcPr>
          <w:p w14:paraId="02C01FAE" w14:textId="72EFDD5D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28/8/1405</w:t>
            </w:r>
          </w:p>
        </w:tc>
        <w:tc>
          <w:tcPr>
            <w:tcW w:w="562" w:type="pct"/>
            <w:vAlign w:val="center"/>
          </w:tcPr>
          <w:p w14:paraId="41264E3C" w14:textId="6C987CFD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5F9D22A9" w14:textId="645542BC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9</w:t>
            </w:r>
          </w:p>
        </w:tc>
      </w:tr>
      <w:tr w:rsidR="00715EE5" w:rsidRPr="00715EE5" w14:paraId="61E29483" w14:textId="19A7A5D4" w:rsidTr="00715EE5">
        <w:tc>
          <w:tcPr>
            <w:tcW w:w="3084" w:type="pct"/>
            <w:vAlign w:val="center"/>
          </w:tcPr>
          <w:p w14:paraId="478F5CA9" w14:textId="32AF44CE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Arthritis and Cartilage</w:t>
            </w:r>
          </w:p>
        </w:tc>
        <w:tc>
          <w:tcPr>
            <w:tcW w:w="896" w:type="pct"/>
            <w:vAlign w:val="center"/>
          </w:tcPr>
          <w:p w14:paraId="5B81A96B" w14:textId="2AB0F68F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5/9/1405</w:t>
            </w:r>
          </w:p>
        </w:tc>
        <w:tc>
          <w:tcPr>
            <w:tcW w:w="562" w:type="pct"/>
            <w:vAlign w:val="center"/>
          </w:tcPr>
          <w:p w14:paraId="50069F21" w14:textId="30FFD4D8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167D6A91" w14:textId="35EE0DC6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10</w:t>
            </w:r>
          </w:p>
        </w:tc>
      </w:tr>
      <w:tr w:rsidR="00715EE5" w:rsidRPr="00715EE5" w14:paraId="585019DF" w14:textId="191891FB" w:rsidTr="00715EE5">
        <w:tc>
          <w:tcPr>
            <w:tcW w:w="3084" w:type="pct"/>
            <w:vAlign w:val="center"/>
          </w:tcPr>
          <w:p w14:paraId="4C684C9E" w14:textId="62D00A09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Tumors-1</w:t>
            </w:r>
          </w:p>
        </w:tc>
        <w:tc>
          <w:tcPr>
            <w:tcW w:w="896" w:type="pct"/>
            <w:vAlign w:val="center"/>
          </w:tcPr>
          <w:p w14:paraId="6B655904" w14:textId="3E9EABC0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12/9/1405</w:t>
            </w:r>
          </w:p>
        </w:tc>
        <w:tc>
          <w:tcPr>
            <w:tcW w:w="562" w:type="pct"/>
            <w:vAlign w:val="center"/>
          </w:tcPr>
          <w:p w14:paraId="6E66AC2B" w14:textId="619541B3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675848B6" w14:textId="089338DA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11</w:t>
            </w:r>
          </w:p>
        </w:tc>
      </w:tr>
      <w:tr w:rsidR="00715EE5" w:rsidRPr="00715EE5" w14:paraId="79E58C6F" w14:textId="7E306532" w:rsidTr="00715EE5">
        <w:tc>
          <w:tcPr>
            <w:tcW w:w="3084" w:type="pct"/>
            <w:vAlign w:val="center"/>
          </w:tcPr>
          <w:p w14:paraId="13FD5D00" w14:textId="3292EAA6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Tumors-2</w:t>
            </w:r>
          </w:p>
        </w:tc>
        <w:tc>
          <w:tcPr>
            <w:tcW w:w="896" w:type="pct"/>
            <w:vAlign w:val="center"/>
          </w:tcPr>
          <w:p w14:paraId="7C0103A5" w14:textId="0898D096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19/9/1405</w:t>
            </w:r>
          </w:p>
        </w:tc>
        <w:tc>
          <w:tcPr>
            <w:tcW w:w="562" w:type="pct"/>
            <w:vAlign w:val="center"/>
          </w:tcPr>
          <w:p w14:paraId="2111E6A1" w14:textId="36066B0F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78CE5D0A" w14:textId="12F8C775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12</w:t>
            </w:r>
          </w:p>
        </w:tc>
      </w:tr>
      <w:tr w:rsidR="00715EE5" w:rsidRPr="00715EE5" w14:paraId="79857572" w14:textId="2610380D" w:rsidTr="00715EE5">
        <w:tc>
          <w:tcPr>
            <w:tcW w:w="3084" w:type="pct"/>
            <w:vAlign w:val="center"/>
          </w:tcPr>
          <w:p w14:paraId="76496A71" w14:textId="51794064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Osseous Trauma-1</w:t>
            </w:r>
          </w:p>
        </w:tc>
        <w:tc>
          <w:tcPr>
            <w:tcW w:w="896" w:type="pct"/>
            <w:vAlign w:val="center"/>
          </w:tcPr>
          <w:p w14:paraId="6A4B6B6D" w14:textId="7104A6D5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26/9/1405</w:t>
            </w:r>
          </w:p>
        </w:tc>
        <w:tc>
          <w:tcPr>
            <w:tcW w:w="562" w:type="pct"/>
            <w:vAlign w:val="center"/>
          </w:tcPr>
          <w:p w14:paraId="395534A8" w14:textId="2F460208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2F11DEDF" w14:textId="6D08992F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13</w:t>
            </w:r>
          </w:p>
        </w:tc>
      </w:tr>
      <w:tr w:rsidR="00715EE5" w:rsidRPr="00715EE5" w14:paraId="28207FBC" w14:textId="44C1E6CA" w:rsidTr="00715EE5">
        <w:tc>
          <w:tcPr>
            <w:tcW w:w="3084" w:type="pct"/>
            <w:vAlign w:val="center"/>
          </w:tcPr>
          <w:p w14:paraId="0FF7951F" w14:textId="54446BD3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Osseous Trauma-2</w:t>
            </w:r>
          </w:p>
        </w:tc>
        <w:tc>
          <w:tcPr>
            <w:tcW w:w="896" w:type="pct"/>
            <w:vAlign w:val="center"/>
          </w:tcPr>
          <w:p w14:paraId="43BC3B48" w14:textId="28DBAE47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3/10/1405</w:t>
            </w:r>
          </w:p>
        </w:tc>
        <w:tc>
          <w:tcPr>
            <w:tcW w:w="562" w:type="pct"/>
            <w:vAlign w:val="center"/>
          </w:tcPr>
          <w:p w14:paraId="55CA2C0F" w14:textId="2BC8AFBE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1E863B73" w14:textId="7DE99D6D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14</w:t>
            </w:r>
          </w:p>
        </w:tc>
      </w:tr>
      <w:tr w:rsidR="00715EE5" w:rsidRPr="00715EE5" w14:paraId="4C38C285" w14:textId="1B3A6E57" w:rsidTr="00715EE5">
        <w:tc>
          <w:tcPr>
            <w:tcW w:w="3084" w:type="pct"/>
            <w:vAlign w:val="center"/>
          </w:tcPr>
          <w:p w14:paraId="01D10EFD" w14:textId="16B4441A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Temporomandibular Joint</w:t>
            </w:r>
          </w:p>
        </w:tc>
        <w:tc>
          <w:tcPr>
            <w:tcW w:w="896" w:type="pct"/>
            <w:vAlign w:val="center"/>
          </w:tcPr>
          <w:p w14:paraId="1D5514D7" w14:textId="010E2EFD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10/10/1405</w:t>
            </w:r>
          </w:p>
        </w:tc>
        <w:tc>
          <w:tcPr>
            <w:tcW w:w="562" w:type="pct"/>
            <w:vAlign w:val="center"/>
          </w:tcPr>
          <w:p w14:paraId="227F2728" w14:textId="4D0AE6C3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0093E50D" w14:textId="06495A75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15</w:t>
            </w:r>
          </w:p>
        </w:tc>
      </w:tr>
      <w:tr w:rsidR="00715EE5" w:rsidRPr="00715EE5" w14:paraId="7FD109BF" w14:textId="5FB2AE94" w:rsidTr="00715EE5">
        <w:tc>
          <w:tcPr>
            <w:tcW w:w="3084" w:type="pct"/>
            <w:vAlign w:val="center"/>
          </w:tcPr>
          <w:p w14:paraId="5BF27721" w14:textId="0EC97149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Shoulder-1</w:t>
            </w:r>
          </w:p>
        </w:tc>
        <w:tc>
          <w:tcPr>
            <w:tcW w:w="896" w:type="pct"/>
            <w:vAlign w:val="center"/>
          </w:tcPr>
          <w:p w14:paraId="6CC12C71" w14:textId="2043535A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17/10/1405</w:t>
            </w:r>
          </w:p>
        </w:tc>
        <w:tc>
          <w:tcPr>
            <w:tcW w:w="562" w:type="pct"/>
            <w:vAlign w:val="center"/>
          </w:tcPr>
          <w:p w14:paraId="4845CBFB" w14:textId="36439F68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1AC4B681" w14:textId="471FF7B8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16</w:t>
            </w:r>
          </w:p>
        </w:tc>
      </w:tr>
      <w:tr w:rsidR="00715EE5" w:rsidRPr="00715EE5" w14:paraId="33F71585" w14:textId="0BAABDD6" w:rsidTr="00715EE5">
        <w:tc>
          <w:tcPr>
            <w:tcW w:w="3084" w:type="pct"/>
            <w:vAlign w:val="center"/>
          </w:tcPr>
          <w:p w14:paraId="0BE38F24" w14:textId="1A3B652C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Shoulder-2</w:t>
            </w:r>
          </w:p>
        </w:tc>
        <w:tc>
          <w:tcPr>
            <w:tcW w:w="896" w:type="pct"/>
            <w:vAlign w:val="center"/>
          </w:tcPr>
          <w:p w14:paraId="36AA070F" w14:textId="506D8B77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24/10/1405</w:t>
            </w:r>
          </w:p>
        </w:tc>
        <w:tc>
          <w:tcPr>
            <w:tcW w:w="562" w:type="pct"/>
            <w:vAlign w:val="center"/>
          </w:tcPr>
          <w:p w14:paraId="35F49EA1" w14:textId="5B472714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43B73B7F" w14:textId="306F370B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17</w:t>
            </w:r>
          </w:p>
        </w:tc>
      </w:tr>
      <w:tr w:rsidR="00715EE5" w:rsidRPr="00715EE5" w14:paraId="3FB71058" w14:textId="57CC9BEC" w:rsidTr="00715EE5">
        <w:tc>
          <w:tcPr>
            <w:tcW w:w="3084" w:type="pct"/>
            <w:vAlign w:val="center"/>
          </w:tcPr>
          <w:p w14:paraId="35DB78D3" w14:textId="1BFA4698" w:rsidR="00715EE5" w:rsidRPr="00715EE5" w:rsidRDefault="00715EE5" w:rsidP="00715EE5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15EE5">
              <w:rPr>
                <w:rFonts w:asciiTheme="majorBidi" w:hAnsiTheme="majorBidi" w:cstheme="majorBidi"/>
                <w:sz w:val="28"/>
                <w:szCs w:val="28"/>
              </w:rPr>
              <w:t>Shoulder-3</w:t>
            </w:r>
          </w:p>
        </w:tc>
        <w:tc>
          <w:tcPr>
            <w:tcW w:w="896" w:type="pct"/>
            <w:vAlign w:val="center"/>
          </w:tcPr>
          <w:p w14:paraId="59CC12DB" w14:textId="3F6587FA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1/11/1405</w:t>
            </w:r>
          </w:p>
        </w:tc>
        <w:tc>
          <w:tcPr>
            <w:tcW w:w="562" w:type="pct"/>
            <w:vAlign w:val="center"/>
          </w:tcPr>
          <w:p w14:paraId="4BFB6C74" w14:textId="53B32359" w:rsidR="00715EE5" w:rsidRPr="00715EE5" w:rsidRDefault="00715EE5" w:rsidP="00715EE5">
            <w:pPr>
              <w:jc w:val="center"/>
              <w:rPr>
                <w:rFonts w:cs="B Nazanin"/>
                <w:sz w:val="28"/>
                <w:szCs w:val="28"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458" w:type="pct"/>
            <w:vAlign w:val="center"/>
          </w:tcPr>
          <w:p w14:paraId="275FDB15" w14:textId="359F7BBC" w:rsidR="00715EE5" w:rsidRPr="00715EE5" w:rsidRDefault="00715EE5" w:rsidP="00715EE5">
            <w:pPr>
              <w:jc w:val="center"/>
              <w:rPr>
                <w:rFonts w:cs="B Nazanin" w:hint="cs"/>
                <w:sz w:val="28"/>
                <w:szCs w:val="28"/>
                <w:rtl/>
              </w:rPr>
            </w:pPr>
            <w:r w:rsidRPr="00715EE5">
              <w:rPr>
                <w:rFonts w:cs="B Nazanin" w:hint="cs"/>
                <w:sz w:val="28"/>
                <w:szCs w:val="28"/>
                <w:rtl/>
              </w:rPr>
              <w:t>18</w:t>
            </w:r>
          </w:p>
        </w:tc>
      </w:tr>
    </w:tbl>
    <w:p w14:paraId="3C5E70CB" w14:textId="199CBF35" w:rsidR="005518CA" w:rsidRDefault="005518CA" w:rsidP="00125E94">
      <w:pPr>
        <w:tabs>
          <w:tab w:val="left" w:pos="683"/>
        </w:tabs>
      </w:pPr>
    </w:p>
    <w:p w14:paraId="25321122" w14:textId="77777777" w:rsidR="005518CA" w:rsidRDefault="005518CA"/>
    <w:p w14:paraId="71A6EBE5" w14:textId="77777777" w:rsidR="005518CA" w:rsidRDefault="005518CA"/>
    <w:sectPr w:rsidR="005518C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B01E8" w14:textId="77777777" w:rsidR="00864BA9" w:rsidRDefault="00864BA9" w:rsidP="00715EE5">
      <w:pPr>
        <w:spacing w:after="0" w:line="240" w:lineRule="auto"/>
      </w:pPr>
      <w:r>
        <w:separator/>
      </w:r>
    </w:p>
  </w:endnote>
  <w:endnote w:type="continuationSeparator" w:id="0">
    <w:p w14:paraId="2D748D0C" w14:textId="77777777" w:rsidR="00864BA9" w:rsidRDefault="00864BA9" w:rsidP="00715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CE9C2" w14:textId="77777777" w:rsidR="00864BA9" w:rsidRDefault="00864BA9" w:rsidP="00715EE5">
      <w:pPr>
        <w:spacing w:after="0" w:line="240" w:lineRule="auto"/>
      </w:pPr>
      <w:r>
        <w:separator/>
      </w:r>
    </w:p>
  </w:footnote>
  <w:footnote w:type="continuationSeparator" w:id="0">
    <w:p w14:paraId="3D33F2F8" w14:textId="77777777" w:rsidR="00864BA9" w:rsidRDefault="00864BA9" w:rsidP="00715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7F2CA" w14:textId="795F3C9F" w:rsidR="00715EE5" w:rsidRPr="00715EE5" w:rsidRDefault="00715EE5" w:rsidP="00715EE5">
    <w:pPr>
      <w:bidi/>
      <w:jc w:val="center"/>
      <w:rPr>
        <w:rFonts w:cs="B Titr"/>
        <w:sz w:val="36"/>
        <w:szCs w:val="36"/>
        <w:lang w:bidi="fa-IR"/>
      </w:rPr>
    </w:pPr>
    <w:r w:rsidRPr="00715EE5">
      <w:rPr>
        <w:rFonts w:cs="B Titr" w:hint="cs"/>
        <w:sz w:val="36"/>
        <w:szCs w:val="36"/>
        <w:rtl/>
        <w:lang w:bidi="fa-IR"/>
      </w:rPr>
      <w:t>تقویم کلاس های آموزشی دستیاران رادیولوژی 140</w:t>
    </w:r>
    <w:r w:rsidRPr="00715EE5">
      <w:rPr>
        <w:rFonts w:cs="B Titr" w:hint="cs"/>
        <w:sz w:val="36"/>
        <w:szCs w:val="36"/>
        <w:rtl/>
        <w:lang w:bidi="fa-IR"/>
      </w:rPr>
      <w:t>5</w:t>
    </w:r>
  </w:p>
  <w:p w14:paraId="7A5F530F" w14:textId="77777777" w:rsidR="00715EE5" w:rsidRDefault="00715E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A8E"/>
    <w:rsid w:val="000F3768"/>
    <w:rsid w:val="00125E94"/>
    <w:rsid w:val="001D2DE3"/>
    <w:rsid w:val="002B09CE"/>
    <w:rsid w:val="002B6062"/>
    <w:rsid w:val="00306E96"/>
    <w:rsid w:val="003F63FB"/>
    <w:rsid w:val="00404A8E"/>
    <w:rsid w:val="00407DF2"/>
    <w:rsid w:val="004D7DA5"/>
    <w:rsid w:val="005518CA"/>
    <w:rsid w:val="00607CF8"/>
    <w:rsid w:val="006C463F"/>
    <w:rsid w:val="00715EE5"/>
    <w:rsid w:val="0083741C"/>
    <w:rsid w:val="00861F3B"/>
    <w:rsid w:val="00864BA9"/>
    <w:rsid w:val="008F3C5E"/>
    <w:rsid w:val="008F6363"/>
    <w:rsid w:val="00915A4F"/>
    <w:rsid w:val="00917237"/>
    <w:rsid w:val="00965174"/>
    <w:rsid w:val="009847D4"/>
    <w:rsid w:val="00A05D67"/>
    <w:rsid w:val="00AA072B"/>
    <w:rsid w:val="00B15A11"/>
    <w:rsid w:val="00BD3593"/>
    <w:rsid w:val="00BF7F0D"/>
    <w:rsid w:val="00DA22A7"/>
    <w:rsid w:val="00F16F22"/>
    <w:rsid w:val="00F4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8E64A"/>
  <w15:chartTrackingRefBased/>
  <w15:docId w15:val="{F1482B29-4E59-43F9-8FAC-7F883BD0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5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EE5"/>
  </w:style>
  <w:style w:type="paragraph" w:styleId="Footer">
    <w:name w:val="footer"/>
    <w:basedOn w:val="Normal"/>
    <w:link w:val="FooterChar"/>
    <w:uiPriority w:val="99"/>
    <w:unhideWhenUsed/>
    <w:rsid w:val="00715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Morteza Karami</dc:creator>
  <cp:keywords/>
  <dc:description/>
  <cp:lastModifiedBy>نجمه ترک زاده پورماهانی</cp:lastModifiedBy>
  <cp:revision>6</cp:revision>
  <dcterms:created xsi:type="dcterms:W3CDTF">2024-10-25T01:49:00Z</dcterms:created>
  <dcterms:modified xsi:type="dcterms:W3CDTF">2026-07-20T07:01:00Z</dcterms:modified>
</cp:coreProperties>
</file>